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20C5397E" w:rsidR="0085447A" w:rsidRDefault="0085447A" w:rsidP="0085447A">
      <w:pPr>
        <w:spacing w:after="240"/>
        <w:rPr>
          <w:b/>
          <w:bCs/>
        </w:rPr>
      </w:pPr>
      <w:r w:rsidRPr="004D0713">
        <w:rPr>
          <w:b/>
          <w:bCs/>
        </w:rPr>
        <w:t xml:space="preserve">Lesson </w:t>
      </w:r>
      <w:r w:rsidR="002C08D6">
        <w:rPr>
          <w:b/>
          <w:bCs/>
        </w:rPr>
        <w:t>2.</w:t>
      </w:r>
      <w:r w:rsidR="004228FE">
        <w:rPr>
          <w:b/>
          <w:bCs/>
        </w:rPr>
        <w:t>2</w:t>
      </w:r>
      <w:r w:rsidRPr="004D0713">
        <w:rPr>
          <w:b/>
          <w:bCs/>
        </w:rPr>
        <w:t xml:space="preserve"> – </w:t>
      </w:r>
      <w:r w:rsidR="004228FE">
        <w:rPr>
          <w:b/>
          <w:bCs/>
        </w:rPr>
        <w:t>Server V</w:t>
      </w:r>
      <w:r w:rsidR="00FE5906">
        <w:rPr>
          <w:b/>
          <w:bCs/>
        </w:rPr>
        <w:t>ulnerabilities</w:t>
      </w:r>
    </w:p>
    <w:p w14:paraId="3E6A33CC" w14:textId="68449D61" w:rsidR="00A50B95" w:rsidRPr="009B6FEC" w:rsidRDefault="009B6FEC" w:rsidP="0085447A">
      <w:pPr>
        <w:spacing w:after="240"/>
        <w:rPr>
          <w:b/>
          <w:bCs/>
          <w:u w:val="single"/>
        </w:rPr>
      </w:pPr>
      <w:r w:rsidRPr="009B6FEC">
        <w:rPr>
          <w:b/>
          <w:bCs/>
        </w:rPr>
        <w:t>**</w:t>
      </w:r>
      <w:r w:rsidR="00A50B95" w:rsidRPr="009B6FEC">
        <w:rPr>
          <w:b/>
          <w:bCs/>
          <w:u w:val="single"/>
        </w:rPr>
        <w:t xml:space="preserve">Instructions:  </w:t>
      </w:r>
      <w:r w:rsidR="005452B7" w:rsidRPr="009B6FEC">
        <w:rPr>
          <w:u w:val="single"/>
        </w:rPr>
        <w:t xml:space="preserve">Please change the text color of your responses to red text.  Please organize </w:t>
      </w:r>
      <w:r w:rsidRPr="009B6FEC">
        <w:rPr>
          <w:u w:val="single"/>
        </w:rPr>
        <w:t>the endings to each page.</w:t>
      </w:r>
    </w:p>
    <w:p w14:paraId="18860AEC" w14:textId="49FE8A8D" w:rsidR="0085447A" w:rsidRDefault="009236BA" w:rsidP="0085447A">
      <w:pPr>
        <w:spacing w:after="240"/>
        <w:rPr>
          <w:b/>
          <w:bCs/>
          <w:color w:val="FF0000"/>
        </w:rPr>
      </w:pPr>
      <w:r>
        <w:rPr>
          <w:b/>
          <w:bCs/>
          <w:color w:val="FF0000"/>
        </w:rPr>
        <w:t>Project</w:t>
      </w:r>
      <w:r w:rsidR="0085447A" w:rsidRPr="00205726">
        <w:rPr>
          <w:b/>
          <w:bCs/>
          <w:color w:val="FF0000"/>
        </w:rPr>
        <w:t xml:space="preserve"> </w:t>
      </w:r>
      <w:r w:rsidR="002C08D6" w:rsidRPr="00205726">
        <w:rPr>
          <w:b/>
          <w:bCs/>
          <w:color w:val="FF0000"/>
        </w:rPr>
        <w:t>2</w:t>
      </w:r>
      <w:r w:rsidR="0085447A" w:rsidRPr="00205726">
        <w:rPr>
          <w:b/>
          <w:bCs/>
          <w:color w:val="FF0000"/>
        </w:rPr>
        <w:t>.</w:t>
      </w:r>
      <w:r w:rsidR="00FE5906">
        <w:rPr>
          <w:b/>
          <w:bCs/>
          <w:color w:val="FF0000"/>
        </w:rPr>
        <w:t>2</w:t>
      </w:r>
      <w:r w:rsidR="0085447A" w:rsidRPr="00205726">
        <w:rPr>
          <w:b/>
          <w:bCs/>
          <w:color w:val="FF0000"/>
        </w:rPr>
        <w:t>.</w:t>
      </w:r>
      <w:r w:rsidR="00735FC5">
        <w:rPr>
          <w:b/>
          <w:bCs/>
          <w:color w:val="FF0000"/>
        </w:rPr>
        <w:t>4</w:t>
      </w:r>
      <w:r w:rsidR="0085447A" w:rsidRPr="00205726">
        <w:rPr>
          <w:b/>
          <w:bCs/>
          <w:color w:val="FF0000"/>
        </w:rPr>
        <w:t xml:space="preserve"> – </w:t>
      </w:r>
      <w:r>
        <w:rPr>
          <w:b/>
          <w:bCs/>
          <w:color w:val="FF0000"/>
        </w:rPr>
        <w:t>Secure the Server</w:t>
      </w:r>
    </w:p>
    <w:p w14:paraId="00DFF881" w14:textId="214DFF24" w:rsidR="00735FC5" w:rsidRDefault="00735FC5" w:rsidP="00735FC5">
      <w:pPr>
        <w:pStyle w:val="ListParagraph"/>
        <w:numPr>
          <w:ilvl w:val="0"/>
          <w:numId w:val="14"/>
        </w:numPr>
        <w:spacing w:after="240"/>
      </w:pPr>
      <w:r>
        <w:t>Answer the following questions about SMTP.</w:t>
      </w:r>
      <w:r>
        <w:t xml:space="preserve"> (After Step #2)</w:t>
      </w:r>
    </w:p>
    <w:p w14:paraId="4668F79A" w14:textId="4841C871" w:rsidR="00735FC5" w:rsidRDefault="00735FC5" w:rsidP="00735FC5">
      <w:pPr>
        <w:pStyle w:val="ListParagraph"/>
        <w:numPr>
          <w:ilvl w:val="1"/>
          <w:numId w:val="14"/>
        </w:numPr>
        <w:spacing w:after="240"/>
      </w:pPr>
      <w:r>
        <w:t xml:space="preserve">What is its primary purpose? </w:t>
      </w:r>
    </w:p>
    <w:p w14:paraId="1EB37204" w14:textId="77777777" w:rsidR="00735FC5" w:rsidRPr="00E017FE" w:rsidRDefault="00735FC5" w:rsidP="00735FC5">
      <w:pPr>
        <w:pStyle w:val="ListParagraph"/>
        <w:spacing w:after="240"/>
        <w:ind w:left="1440"/>
        <w:rPr>
          <w:color w:val="FF0000"/>
        </w:rPr>
      </w:pPr>
    </w:p>
    <w:p w14:paraId="6F67AB67" w14:textId="6529CA8F" w:rsidR="00DB06A4" w:rsidRDefault="00735FC5" w:rsidP="00735FC5">
      <w:pPr>
        <w:pStyle w:val="ListParagraph"/>
        <w:numPr>
          <w:ilvl w:val="1"/>
          <w:numId w:val="14"/>
        </w:numPr>
        <w:spacing w:after="240"/>
      </w:pPr>
      <w:r>
        <w:t>Is it needed for a web server? Why or why not?</w:t>
      </w:r>
    </w:p>
    <w:p w14:paraId="0D454319" w14:textId="77777777" w:rsidR="00735FC5" w:rsidRPr="00E017FE" w:rsidRDefault="00735FC5" w:rsidP="00E017FE">
      <w:pPr>
        <w:pStyle w:val="ListParagraph"/>
        <w:ind w:left="1440"/>
        <w:rPr>
          <w:color w:val="FF0000"/>
        </w:rPr>
      </w:pPr>
    </w:p>
    <w:p w14:paraId="0F4CB841" w14:textId="3BD17EAC" w:rsidR="00735FC5" w:rsidRDefault="00735FC5" w:rsidP="00735FC5">
      <w:pPr>
        <w:pStyle w:val="ListParagraph"/>
        <w:numPr>
          <w:ilvl w:val="0"/>
          <w:numId w:val="14"/>
        </w:numPr>
        <w:spacing w:after="240"/>
      </w:pPr>
      <w:r w:rsidRPr="00735FC5">
        <w:t>Record the SMTP port number in your notebook.</w:t>
      </w:r>
      <w:r>
        <w:t xml:space="preserve"> (After Step #7)</w:t>
      </w:r>
    </w:p>
    <w:p w14:paraId="6EF55AEF" w14:textId="77777777" w:rsidR="00735FC5" w:rsidRPr="00E017FE" w:rsidRDefault="00735FC5" w:rsidP="00E017FE">
      <w:pPr>
        <w:pStyle w:val="ListParagraph"/>
        <w:spacing w:after="240"/>
        <w:rPr>
          <w:color w:val="FF0000"/>
        </w:rPr>
      </w:pPr>
    </w:p>
    <w:p w14:paraId="34151CC2" w14:textId="177665FB" w:rsidR="00735FC5" w:rsidRDefault="00735FC5" w:rsidP="00735FC5">
      <w:pPr>
        <w:pStyle w:val="ListParagraph"/>
        <w:numPr>
          <w:ilvl w:val="0"/>
          <w:numId w:val="14"/>
        </w:numPr>
        <w:spacing w:after="240"/>
      </w:pPr>
      <w:r w:rsidRPr="00735FC5">
        <w:t>Save a screenshot of the result as evidence that the service is currently running.</w:t>
      </w:r>
      <w:r>
        <w:t xml:space="preserve"> (After Step #8)</w:t>
      </w:r>
    </w:p>
    <w:p w14:paraId="7E083423" w14:textId="77777777" w:rsidR="00735FC5" w:rsidRPr="00E017FE" w:rsidRDefault="00735FC5" w:rsidP="00735FC5">
      <w:pPr>
        <w:pStyle w:val="ListParagraph"/>
        <w:rPr>
          <w:color w:val="FF0000"/>
        </w:rPr>
      </w:pPr>
    </w:p>
    <w:p w14:paraId="1E2B4BD0" w14:textId="76A21E08" w:rsidR="00735FC5" w:rsidRDefault="00735FC5" w:rsidP="00735FC5">
      <w:pPr>
        <w:pStyle w:val="ListParagraph"/>
        <w:numPr>
          <w:ilvl w:val="0"/>
          <w:numId w:val="14"/>
        </w:numPr>
        <w:spacing w:after="240"/>
      </w:pPr>
      <w:r w:rsidRPr="00735FC5">
        <w:t>What can you learn about the web server from the error message displayed in your window?</w:t>
      </w:r>
      <w:r>
        <w:t xml:space="preserve"> (After Step #9)</w:t>
      </w:r>
    </w:p>
    <w:p w14:paraId="3EAEC1C9" w14:textId="77777777" w:rsidR="00735FC5" w:rsidRPr="00E017FE" w:rsidRDefault="00735FC5" w:rsidP="00735FC5">
      <w:pPr>
        <w:pStyle w:val="ListParagraph"/>
        <w:rPr>
          <w:color w:val="FF0000"/>
        </w:rPr>
      </w:pPr>
    </w:p>
    <w:p w14:paraId="4467016E" w14:textId="3A41A052" w:rsidR="00735FC5" w:rsidRDefault="00735FC5" w:rsidP="00735FC5">
      <w:pPr>
        <w:pStyle w:val="ListParagraph"/>
        <w:numPr>
          <w:ilvl w:val="0"/>
          <w:numId w:val="14"/>
        </w:numPr>
        <w:spacing w:after="240"/>
      </w:pPr>
      <w:r w:rsidRPr="00735FC5">
        <w:t>Save a screenshot as evidence of loose-lipped error messages.</w:t>
      </w:r>
      <w:r>
        <w:t xml:space="preserve"> (After Step #9)</w:t>
      </w:r>
    </w:p>
    <w:p w14:paraId="40475BD7" w14:textId="77777777" w:rsidR="00735FC5" w:rsidRPr="00E017FE" w:rsidRDefault="00735FC5" w:rsidP="00735FC5">
      <w:pPr>
        <w:pStyle w:val="ListParagraph"/>
        <w:rPr>
          <w:color w:val="FF0000"/>
        </w:rPr>
      </w:pPr>
    </w:p>
    <w:p w14:paraId="507C755F" w14:textId="726B904F" w:rsidR="00735FC5" w:rsidRDefault="00735FC5" w:rsidP="00735FC5">
      <w:pPr>
        <w:pStyle w:val="ListParagraph"/>
        <w:numPr>
          <w:ilvl w:val="0"/>
          <w:numId w:val="14"/>
        </w:numPr>
        <w:spacing w:after="240"/>
      </w:pPr>
      <w:r>
        <w:t>Include in your documentation:</w:t>
      </w:r>
      <w:r w:rsidR="00A20EAD">
        <w:t xml:space="preserve"> (After Step #15)</w:t>
      </w:r>
    </w:p>
    <w:p w14:paraId="51AFA789" w14:textId="529E6EB8" w:rsidR="00735FC5" w:rsidRDefault="00735FC5" w:rsidP="00735FC5">
      <w:pPr>
        <w:pStyle w:val="ListParagraph"/>
        <w:numPr>
          <w:ilvl w:val="1"/>
          <w:numId w:val="14"/>
        </w:numPr>
        <w:spacing w:after="240"/>
      </w:pPr>
      <w:r>
        <w:t>The name of the service/feature that you are addressing.</w:t>
      </w:r>
    </w:p>
    <w:p w14:paraId="230A78A4" w14:textId="77777777" w:rsidR="00735FC5" w:rsidRPr="00E017FE" w:rsidRDefault="00735FC5" w:rsidP="00735FC5">
      <w:pPr>
        <w:pStyle w:val="ListParagraph"/>
        <w:spacing w:after="240"/>
        <w:ind w:left="1440"/>
        <w:rPr>
          <w:color w:val="FF0000"/>
        </w:rPr>
      </w:pPr>
    </w:p>
    <w:p w14:paraId="54FF2CEC" w14:textId="63C2DF5A" w:rsidR="00735FC5" w:rsidRDefault="00735FC5" w:rsidP="00735FC5">
      <w:pPr>
        <w:pStyle w:val="ListParagraph"/>
        <w:numPr>
          <w:ilvl w:val="1"/>
          <w:numId w:val="14"/>
        </w:numPr>
        <w:spacing w:after="240"/>
      </w:pPr>
      <w:r>
        <w:t>An explanation of how you remediated it.</w:t>
      </w:r>
    </w:p>
    <w:p w14:paraId="45FF6D3E" w14:textId="77777777" w:rsidR="00735FC5" w:rsidRPr="00E017FE" w:rsidRDefault="00735FC5" w:rsidP="00735FC5">
      <w:pPr>
        <w:pStyle w:val="ListParagraph"/>
        <w:spacing w:after="240"/>
        <w:ind w:left="1440"/>
        <w:rPr>
          <w:color w:val="FF0000"/>
        </w:rPr>
      </w:pPr>
    </w:p>
    <w:p w14:paraId="02B04B5A" w14:textId="371E736C" w:rsidR="00735FC5" w:rsidRDefault="00735FC5" w:rsidP="00735FC5">
      <w:pPr>
        <w:pStyle w:val="ListParagraph"/>
        <w:numPr>
          <w:ilvl w:val="1"/>
          <w:numId w:val="14"/>
        </w:numPr>
        <w:spacing w:after="240"/>
      </w:pPr>
      <w:r>
        <w:t>Save screenshots to show your remediation work.</w:t>
      </w:r>
    </w:p>
    <w:p w14:paraId="5068759A" w14:textId="77777777" w:rsidR="00735FC5" w:rsidRPr="00E017FE" w:rsidRDefault="00735FC5" w:rsidP="00E017FE">
      <w:pPr>
        <w:pStyle w:val="ListParagraph"/>
        <w:ind w:left="1440"/>
        <w:rPr>
          <w:color w:val="FF0000"/>
        </w:rPr>
      </w:pPr>
    </w:p>
    <w:p w14:paraId="263EC06A" w14:textId="011F3C7D" w:rsidR="00735FC5" w:rsidRDefault="00E017FE" w:rsidP="00735FC5">
      <w:pPr>
        <w:pStyle w:val="ListParagraph"/>
        <w:numPr>
          <w:ilvl w:val="0"/>
          <w:numId w:val="14"/>
        </w:numPr>
        <w:spacing w:after="240"/>
      </w:pPr>
      <w:r w:rsidRPr="00E017FE">
        <w:t>Run the appropriate utility to make sure SMTP service is no longer running.</w:t>
      </w:r>
      <w:r>
        <w:t xml:space="preserve"> (After Step #16)</w:t>
      </w:r>
    </w:p>
    <w:p w14:paraId="1F1FBA46" w14:textId="25786D1C" w:rsidR="00E017FE" w:rsidRDefault="00E017FE" w:rsidP="00E017FE">
      <w:pPr>
        <w:pStyle w:val="ListParagraph"/>
        <w:numPr>
          <w:ilvl w:val="1"/>
          <w:numId w:val="14"/>
        </w:numPr>
        <w:spacing w:after="240"/>
      </w:pPr>
      <w:r w:rsidRPr="00E017FE">
        <w:t>Save a screenshot as evidence of each resolution</w:t>
      </w:r>
    </w:p>
    <w:p w14:paraId="601CB3CA" w14:textId="77777777" w:rsidR="00E017FE" w:rsidRPr="00E017FE" w:rsidRDefault="00E017FE" w:rsidP="00E017FE">
      <w:pPr>
        <w:pStyle w:val="ListParagraph"/>
        <w:spacing w:after="240"/>
        <w:ind w:left="1440"/>
        <w:rPr>
          <w:color w:val="FF0000"/>
        </w:rPr>
      </w:pPr>
    </w:p>
    <w:p w14:paraId="207B9EFF" w14:textId="232B0CF1" w:rsidR="00E017FE" w:rsidRDefault="00E017FE" w:rsidP="00735FC5">
      <w:pPr>
        <w:pStyle w:val="ListParagraph"/>
        <w:numPr>
          <w:ilvl w:val="0"/>
          <w:numId w:val="14"/>
        </w:numPr>
        <w:spacing w:after="240"/>
      </w:pPr>
      <w:r w:rsidRPr="00E017FE">
        <w:t>Using the web browser on the login machine, verify that error messaging is no longer a security weakness.</w:t>
      </w:r>
      <w:r>
        <w:t xml:space="preserve"> </w:t>
      </w:r>
      <w:r>
        <w:t>(After Step #1</w:t>
      </w:r>
      <w:r>
        <w:t>7</w:t>
      </w:r>
      <w:r>
        <w:t>)</w:t>
      </w:r>
    </w:p>
    <w:p w14:paraId="1DA8C5CD" w14:textId="2B9F0E15" w:rsidR="00E017FE" w:rsidRDefault="00E017FE" w:rsidP="00E017FE">
      <w:pPr>
        <w:pStyle w:val="ListParagraph"/>
        <w:numPr>
          <w:ilvl w:val="1"/>
          <w:numId w:val="14"/>
        </w:numPr>
        <w:spacing w:after="240"/>
      </w:pPr>
      <w:r w:rsidRPr="00E017FE">
        <w:t>Save a screenshot as evidence of each resolution</w:t>
      </w:r>
    </w:p>
    <w:p w14:paraId="193C0E81" w14:textId="77777777" w:rsidR="00E017FE" w:rsidRPr="00E017FE" w:rsidRDefault="00E017FE" w:rsidP="00E017FE">
      <w:pPr>
        <w:pStyle w:val="ListParagraph"/>
        <w:spacing w:after="240"/>
        <w:ind w:left="1440"/>
        <w:rPr>
          <w:color w:val="FF0000"/>
        </w:rPr>
      </w:pPr>
    </w:p>
    <w:p w14:paraId="52038171" w14:textId="280D3C76" w:rsidR="00E017FE" w:rsidRDefault="00E017FE" w:rsidP="00735FC5">
      <w:pPr>
        <w:pStyle w:val="ListParagraph"/>
        <w:numPr>
          <w:ilvl w:val="0"/>
          <w:numId w:val="14"/>
        </w:numPr>
        <w:spacing w:after="240"/>
      </w:pPr>
      <w:r w:rsidRPr="00E017FE">
        <w:t>Verify that all additional remediation steps you took have addressed the vulnerabilities that you uncovered.</w:t>
      </w:r>
      <w:r>
        <w:t xml:space="preserve"> </w:t>
      </w:r>
      <w:r>
        <w:t>(After Step #1</w:t>
      </w:r>
      <w:r>
        <w:t>8</w:t>
      </w:r>
      <w:r>
        <w:t>)</w:t>
      </w:r>
    </w:p>
    <w:p w14:paraId="6C9C29CF" w14:textId="096AEF03" w:rsidR="00E017FE" w:rsidRDefault="00E017FE" w:rsidP="00E017FE">
      <w:pPr>
        <w:pStyle w:val="ListParagraph"/>
        <w:numPr>
          <w:ilvl w:val="1"/>
          <w:numId w:val="14"/>
        </w:numPr>
        <w:spacing w:after="240"/>
      </w:pPr>
      <w:r w:rsidRPr="00E017FE">
        <w:t>Save a screenshot as evidence of each resolution</w:t>
      </w:r>
    </w:p>
    <w:p w14:paraId="4EEB0D0F" w14:textId="77777777" w:rsidR="00E017FE" w:rsidRPr="00E017FE" w:rsidRDefault="00E017FE" w:rsidP="00E017FE">
      <w:pPr>
        <w:pStyle w:val="ListParagraph"/>
        <w:ind w:left="1440"/>
        <w:rPr>
          <w:color w:val="FF0000"/>
        </w:rPr>
      </w:pPr>
    </w:p>
    <w:p w14:paraId="4C1EA69F" w14:textId="7FC3FCB4" w:rsidR="00E017FE" w:rsidRPr="00E017FE" w:rsidRDefault="00E017FE" w:rsidP="00E017FE">
      <w:pPr>
        <w:spacing w:after="240"/>
        <w:rPr>
          <w:b/>
          <w:bCs/>
        </w:rPr>
      </w:pPr>
      <w:r w:rsidRPr="00E017FE">
        <w:rPr>
          <w:b/>
          <w:bCs/>
        </w:rPr>
        <w:t>Conclusion</w:t>
      </w:r>
    </w:p>
    <w:p w14:paraId="1CC27975" w14:textId="06B1C68B" w:rsidR="00E017FE" w:rsidRDefault="00E017FE" w:rsidP="00E017FE">
      <w:pPr>
        <w:pStyle w:val="ListParagraph"/>
        <w:numPr>
          <w:ilvl w:val="0"/>
          <w:numId w:val="17"/>
        </w:numPr>
        <w:spacing w:after="240"/>
      </w:pPr>
      <w:r w:rsidRPr="00E017FE">
        <w:t>What security trade-offs or options should an administrator consider when confronted with a potentially extraneous service, such as FTP or SMTP, running on a web server?</w:t>
      </w:r>
    </w:p>
    <w:p w14:paraId="6D1A7213" w14:textId="77777777" w:rsidR="00E017FE" w:rsidRPr="00E017FE" w:rsidRDefault="00E017FE" w:rsidP="00E017FE">
      <w:pPr>
        <w:pStyle w:val="ListParagraph"/>
        <w:spacing w:after="240"/>
        <w:rPr>
          <w:color w:val="FF0000"/>
        </w:rPr>
      </w:pPr>
    </w:p>
    <w:p w14:paraId="42DE22E9" w14:textId="2A9729DB" w:rsidR="00E017FE" w:rsidRDefault="00E017FE" w:rsidP="00E017FE">
      <w:pPr>
        <w:pStyle w:val="ListParagraph"/>
        <w:numPr>
          <w:ilvl w:val="0"/>
          <w:numId w:val="17"/>
        </w:numPr>
        <w:spacing w:after="240"/>
      </w:pPr>
      <w:r w:rsidRPr="00E017FE">
        <w:t>What kinds of information can an attacker identify that may help them compromise a web server’s security?</w:t>
      </w:r>
    </w:p>
    <w:p w14:paraId="609C86A9" w14:textId="77777777" w:rsidR="00E017FE" w:rsidRPr="00E017FE" w:rsidRDefault="00E017FE" w:rsidP="00E017FE">
      <w:pPr>
        <w:pStyle w:val="ListParagraph"/>
        <w:rPr>
          <w:color w:val="FF0000"/>
        </w:rPr>
      </w:pPr>
    </w:p>
    <w:p w14:paraId="2276D4CE" w14:textId="0849BB47" w:rsidR="00E017FE" w:rsidRDefault="00E017FE" w:rsidP="00E017FE">
      <w:pPr>
        <w:pStyle w:val="ListParagraph"/>
        <w:numPr>
          <w:ilvl w:val="0"/>
          <w:numId w:val="17"/>
        </w:numPr>
        <w:spacing w:after="240"/>
      </w:pPr>
      <w:r w:rsidRPr="00E017FE">
        <w:t>Pick two of the vulnerabilities you’ve explored in this lesson and explain how an attacker can exploit them to infect a server with malware.</w:t>
      </w:r>
    </w:p>
    <w:p w14:paraId="61F559A3" w14:textId="77777777" w:rsidR="00E017FE" w:rsidRPr="00E017FE" w:rsidRDefault="00E017FE" w:rsidP="00E017FE">
      <w:pPr>
        <w:pStyle w:val="ListParagraph"/>
        <w:rPr>
          <w:color w:val="FF0000"/>
        </w:rPr>
      </w:pPr>
      <w:bookmarkStart w:id="0" w:name="_GoBack"/>
      <w:bookmarkEnd w:id="0"/>
    </w:p>
    <w:p w14:paraId="0FA25721" w14:textId="77777777" w:rsidR="00E017FE" w:rsidRPr="004D7B8C" w:rsidRDefault="00E017FE" w:rsidP="00E017FE">
      <w:pPr>
        <w:pStyle w:val="ListParagraph"/>
        <w:spacing w:after="240"/>
      </w:pPr>
    </w:p>
    <w:sectPr w:rsidR="00E017FE" w:rsidRPr="004D7B8C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CCD10" w14:textId="77777777" w:rsidR="00B93807" w:rsidRDefault="00B93807" w:rsidP="0085447A">
      <w:pPr>
        <w:spacing w:after="0" w:line="240" w:lineRule="auto"/>
      </w:pPr>
      <w:r>
        <w:separator/>
      </w:r>
    </w:p>
  </w:endnote>
  <w:endnote w:type="continuationSeparator" w:id="0">
    <w:p w14:paraId="07622A8A" w14:textId="77777777" w:rsidR="00B93807" w:rsidRDefault="00B93807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E39F" w14:textId="77777777" w:rsidR="00B93807" w:rsidRDefault="00B93807" w:rsidP="0085447A">
      <w:pPr>
        <w:spacing w:after="0" w:line="240" w:lineRule="auto"/>
      </w:pPr>
      <w:r>
        <w:separator/>
      </w:r>
    </w:p>
  </w:footnote>
  <w:footnote w:type="continuationSeparator" w:id="0">
    <w:p w14:paraId="0A8705FB" w14:textId="77777777" w:rsidR="00B93807" w:rsidRDefault="00B93807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4176"/>
      <w:gridCol w:w="288"/>
      <w:gridCol w:w="720"/>
      <w:gridCol w:w="2160"/>
      <w:gridCol w:w="288"/>
      <w:gridCol w:w="1152"/>
      <w:gridCol w:w="1008"/>
    </w:tblGrid>
    <w:tr w:rsidR="0085447A" w14:paraId="71DE9C61" w14:textId="15DFB6E7" w:rsidTr="0085447A">
      <w:tc>
        <w:tcPr>
          <w:tcW w:w="864" w:type="dxa"/>
        </w:tcPr>
        <w:p w14:paraId="269ACCFE" w14:textId="56C20D5B" w:rsidR="0085447A" w:rsidRDefault="0085447A">
          <w:pPr>
            <w:pStyle w:val="Header"/>
          </w:pPr>
          <w:r>
            <w:t>Name:</w:t>
          </w:r>
        </w:p>
      </w:tc>
      <w:tc>
        <w:tcPr>
          <w:tcW w:w="4176" w:type="dxa"/>
          <w:tcBorders>
            <w:bottom w:val="single" w:sz="4" w:space="0" w:color="auto"/>
          </w:tcBorders>
        </w:tcPr>
        <w:p w14:paraId="1BB6FC13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55F12989" w14:textId="77777777" w:rsidR="0085447A" w:rsidRDefault="0085447A">
          <w:pPr>
            <w:pStyle w:val="Header"/>
          </w:pPr>
        </w:p>
      </w:tc>
      <w:tc>
        <w:tcPr>
          <w:tcW w:w="720" w:type="dxa"/>
        </w:tcPr>
        <w:p w14:paraId="1FD3554C" w14:textId="668BBE97" w:rsidR="0085447A" w:rsidRDefault="0085447A">
          <w:pPr>
            <w:pStyle w:val="Header"/>
          </w:pPr>
          <w: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097C0700" w14:textId="77777777" w:rsidR="0085447A" w:rsidRDefault="0085447A">
          <w:pPr>
            <w:pStyle w:val="Header"/>
          </w:pPr>
        </w:p>
      </w:tc>
      <w:tc>
        <w:tcPr>
          <w:tcW w:w="288" w:type="dxa"/>
        </w:tcPr>
        <w:p w14:paraId="76253BED" w14:textId="075213B8" w:rsidR="0085447A" w:rsidRDefault="0085447A">
          <w:pPr>
            <w:pStyle w:val="Header"/>
          </w:pPr>
        </w:p>
      </w:tc>
      <w:tc>
        <w:tcPr>
          <w:tcW w:w="1152" w:type="dxa"/>
        </w:tcPr>
        <w:p w14:paraId="0D78E465" w14:textId="72CB3928" w:rsidR="0085447A" w:rsidRDefault="0085447A">
          <w:pPr>
            <w:pStyle w:val="Header"/>
          </w:pPr>
          <w:r>
            <w:t>Period #:</w:t>
          </w:r>
        </w:p>
      </w:tc>
      <w:tc>
        <w:tcPr>
          <w:tcW w:w="1008" w:type="dxa"/>
          <w:tcBorders>
            <w:bottom w:val="single" w:sz="4" w:space="0" w:color="auto"/>
          </w:tcBorders>
        </w:tcPr>
        <w:p w14:paraId="427867C0" w14:textId="77777777" w:rsidR="0085447A" w:rsidRDefault="0085447A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F71"/>
    <w:multiLevelType w:val="hybridMultilevel"/>
    <w:tmpl w:val="E0E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7B93"/>
    <w:multiLevelType w:val="hybridMultilevel"/>
    <w:tmpl w:val="1720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032F"/>
    <w:multiLevelType w:val="hybridMultilevel"/>
    <w:tmpl w:val="AB88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7D8E"/>
    <w:multiLevelType w:val="hybridMultilevel"/>
    <w:tmpl w:val="FC3E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6369"/>
    <w:multiLevelType w:val="hybridMultilevel"/>
    <w:tmpl w:val="17C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E502A"/>
    <w:multiLevelType w:val="hybridMultilevel"/>
    <w:tmpl w:val="54AC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66934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2B760C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9F38D7"/>
    <w:multiLevelType w:val="hybridMultilevel"/>
    <w:tmpl w:val="4BB0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F335A"/>
    <w:multiLevelType w:val="hybridMultilevel"/>
    <w:tmpl w:val="9CDE5A2A"/>
    <w:lvl w:ilvl="0" w:tplc="A2CC1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64BF"/>
    <w:multiLevelType w:val="hybridMultilevel"/>
    <w:tmpl w:val="76B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5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16"/>
  </w:num>
  <w:num w:numId="12">
    <w:abstractNumId w:val="3"/>
  </w:num>
  <w:num w:numId="13">
    <w:abstractNumId w:val="10"/>
  </w:num>
  <w:num w:numId="14">
    <w:abstractNumId w:val="2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23E1F"/>
    <w:rsid w:val="00041A5A"/>
    <w:rsid w:val="00046F94"/>
    <w:rsid w:val="00054C00"/>
    <w:rsid w:val="000A2A38"/>
    <w:rsid w:val="000A4D91"/>
    <w:rsid w:val="000B0B25"/>
    <w:rsid w:val="000B69CD"/>
    <w:rsid w:val="000C71F7"/>
    <w:rsid w:val="000D2115"/>
    <w:rsid w:val="0013426F"/>
    <w:rsid w:val="00157119"/>
    <w:rsid w:val="0016241D"/>
    <w:rsid w:val="001719CE"/>
    <w:rsid w:val="0017588A"/>
    <w:rsid w:val="001A5BA6"/>
    <w:rsid w:val="001C133B"/>
    <w:rsid w:val="001E2E78"/>
    <w:rsid w:val="00205726"/>
    <w:rsid w:val="00205BFA"/>
    <w:rsid w:val="0021375F"/>
    <w:rsid w:val="002521E4"/>
    <w:rsid w:val="0025439A"/>
    <w:rsid w:val="002560AF"/>
    <w:rsid w:val="0025632D"/>
    <w:rsid w:val="00256A76"/>
    <w:rsid w:val="00296746"/>
    <w:rsid w:val="002A0AF0"/>
    <w:rsid w:val="002A323A"/>
    <w:rsid w:val="002B122B"/>
    <w:rsid w:val="002B4BED"/>
    <w:rsid w:val="002B4EE9"/>
    <w:rsid w:val="002C08D6"/>
    <w:rsid w:val="002C232C"/>
    <w:rsid w:val="002C48DE"/>
    <w:rsid w:val="003101D2"/>
    <w:rsid w:val="00310CB9"/>
    <w:rsid w:val="00320563"/>
    <w:rsid w:val="00337D90"/>
    <w:rsid w:val="00343025"/>
    <w:rsid w:val="00357934"/>
    <w:rsid w:val="003642A4"/>
    <w:rsid w:val="0037754D"/>
    <w:rsid w:val="00382845"/>
    <w:rsid w:val="00382EE8"/>
    <w:rsid w:val="00384EE7"/>
    <w:rsid w:val="003E548F"/>
    <w:rsid w:val="00417C2F"/>
    <w:rsid w:val="004228FE"/>
    <w:rsid w:val="004241DA"/>
    <w:rsid w:val="004321DC"/>
    <w:rsid w:val="00444B90"/>
    <w:rsid w:val="004522BF"/>
    <w:rsid w:val="004910C9"/>
    <w:rsid w:val="004947C1"/>
    <w:rsid w:val="00497BE5"/>
    <w:rsid w:val="004A19B0"/>
    <w:rsid w:val="004C1DB0"/>
    <w:rsid w:val="004C4571"/>
    <w:rsid w:val="004C7F97"/>
    <w:rsid w:val="004D7B8C"/>
    <w:rsid w:val="004E7098"/>
    <w:rsid w:val="00505F37"/>
    <w:rsid w:val="00517E07"/>
    <w:rsid w:val="00540148"/>
    <w:rsid w:val="005423FF"/>
    <w:rsid w:val="005452B7"/>
    <w:rsid w:val="0055589D"/>
    <w:rsid w:val="00571002"/>
    <w:rsid w:val="005734FC"/>
    <w:rsid w:val="00574BE0"/>
    <w:rsid w:val="00576644"/>
    <w:rsid w:val="005C2F8C"/>
    <w:rsid w:val="005D13BA"/>
    <w:rsid w:val="005E5AC4"/>
    <w:rsid w:val="0060588F"/>
    <w:rsid w:val="00606493"/>
    <w:rsid w:val="00635212"/>
    <w:rsid w:val="00643D4B"/>
    <w:rsid w:val="0064460B"/>
    <w:rsid w:val="00655C54"/>
    <w:rsid w:val="006857EA"/>
    <w:rsid w:val="006863E4"/>
    <w:rsid w:val="0069641B"/>
    <w:rsid w:val="00696DA5"/>
    <w:rsid w:val="006A531B"/>
    <w:rsid w:val="006A7919"/>
    <w:rsid w:val="006B0248"/>
    <w:rsid w:val="006B0CA7"/>
    <w:rsid w:val="006B61A7"/>
    <w:rsid w:val="006C3F49"/>
    <w:rsid w:val="006F1C93"/>
    <w:rsid w:val="006F5585"/>
    <w:rsid w:val="006F6553"/>
    <w:rsid w:val="006F769B"/>
    <w:rsid w:val="007030C3"/>
    <w:rsid w:val="007143D8"/>
    <w:rsid w:val="00735FC5"/>
    <w:rsid w:val="00744560"/>
    <w:rsid w:val="00744D0E"/>
    <w:rsid w:val="00746BDB"/>
    <w:rsid w:val="007510F2"/>
    <w:rsid w:val="007527ED"/>
    <w:rsid w:val="00754D51"/>
    <w:rsid w:val="00757C85"/>
    <w:rsid w:val="00764891"/>
    <w:rsid w:val="007707C0"/>
    <w:rsid w:val="00777F12"/>
    <w:rsid w:val="007B0A4C"/>
    <w:rsid w:val="007B42C2"/>
    <w:rsid w:val="007B5656"/>
    <w:rsid w:val="007F2FDC"/>
    <w:rsid w:val="007F308F"/>
    <w:rsid w:val="007F7318"/>
    <w:rsid w:val="00803ECA"/>
    <w:rsid w:val="00820229"/>
    <w:rsid w:val="008228DD"/>
    <w:rsid w:val="00831699"/>
    <w:rsid w:val="00850656"/>
    <w:rsid w:val="00853000"/>
    <w:rsid w:val="0085447A"/>
    <w:rsid w:val="00854702"/>
    <w:rsid w:val="00855927"/>
    <w:rsid w:val="00867688"/>
    <w:rsid w:val="008A38D7"/>
    <w:rsid w:val="008A6226"/>
    <w:rsid w:val="008C0DAD"/>
    <w:rsid w:val="008C2C0B"/>
    <w:rsid w:val="008D1885"/>
    <w:rsid w:val="008D1B44"/>
    <w:rsid w:val="008E335E"/>
    <w:rsid w:val="008F7813"/>
    <w:rsid w:val="009128C6"/>
    <w:rsid w:val="009236BA"/>
    <w:rsid w:val="00924899"/>
    <w:rsid w:val="009308FE"/>
    <w:rsid w:val="0094728F"/>
    <w:rsid w:val="0095239B"/>
    <w:rsid w:val="009773BF"/>
    <w:rsid w:val="0098019F"/>
    <w:rsid w:val="00983ABB"/>
    <w:rsid w:val="00987DD5"/>
    <w:rsid w:val="009A2F27"/>
    <w:rsid w:val="009B3B8A"/>
    <w:rsid w:val="009B6529"/>
    <w:rsid w:val="009B6FEC"/>
    <w:rsid w:val="009C50B9"/>
    <w:rsid w:val="00A01708"/>
    <w:rsid w:val="00A20EAD"/>
    <w:rsid w:val="00A416F5"/>
    <w:rsid w:val="00A42C94"/>
    <w:rsid w:val="00A43B86"/>
    <w:rsid w:val="00A454BB"/>
    <w:rsid w:val="00A50B95"/>
    <w:rsid w:val="00A661FA"/>
    <w:rsid w:val="00A7345A"/>
    <w:rsid w:val="00A734E1"/>
    <w:rsid w:val="00AA28D6"/>
    <w:rsid w:val="00AD2C9A"/>
    <w:rsid w:val="00AD7C3F"/>
    <w:rsid w:val="00B03AF8"/>
    <w:rsid w:val="00B064D0"/>
    <w:rsid w:val="00B129D9"/>
    <w:rsid w:val="00B13069"/>
    <w:rsid w:val="00B4671B"/>
    <w:rsid w:val="00B72B89"/>
    <w:rsid w:val="00B7405F"/>
    <w:rsid w:val="00B93807"/>
    <w:rsid w:val="00BB343B"/>
    <w:rsid w:val="00BF0797"/>
    <w:rsid w:val="00C0612A"/>
    <w:rsid w:val="00C1140C"/>
    <w:rsid w:val="00C13977"/>
    <w:rsid w:val="00C1614C"/>
    <w:rsid w:val="00C25C52"/>
    <w:rsid w:val="00C33A1E"/>
    <w:rsid w:val="00C3533C"/>
    <w:rsid w:val="00C564E8"/>
    <w:rsid w:val="00C57BE5"/>
    <w:rsid w:val="00C8320E"/>
    <w:rsid w:val="00C853D4"/>
    <w:rsid w:val="00C97355"/>
    <w:rsid w:val="00C9739A"/>
    <w:rsid w:val="00CB17FC"/>
    <w:rsid w:val="00CB52AA"/>
    <w:rsid w:val="00CC430B"/>
    <w:rsid w:val="00CC4C9C"/>
    <w:rsid w:val="00CD1243"/>
    <w:rsid w:val="00D07A3A"/>
    <w:rsid w:val="00D1063F"/>
    <w:rsid w:val="00D109F3"/>
    <w:rsid w:val="00D11ABD"/>
    <w:rsid w:val="00D16E52"/>
    <w:rsid w:val="00D446B8"/>
    <w:rsid w:val="00D46D5D"/>
    <w:rsid w:val="00D5040A"/>
    <w:rsid w:val="00D50668"/>
    <w:rsid w:val="00D52CD1"/>
    <w:rsid w:val="00D60A5A"/>
    <w:rsid w:val="00D60E7E"/>
    <w:rsid w:val="00D82E6B"/>
    <w:rsid w:val="00D948F5"/>
    <w:rsid w:val="00D96B9A"/>
    <w:rsid w:val="00DB06A4"/>
    <w:rsid w:val="00DC0EB5"/>
    <w:rsid w:val="00DC1D7B"/>
    <w:rsid w:val="00DC57B6"/>
    <w:rsid w:val="00DC744E"/>
    <w:rsid w:val="00E017FE"/>
    <w:rsid w:val="00E05F5C"/>
    <w:rsid w:val="00E06CB0"/>
    <w:rsid w:val="00E17904"/>
    <w:rsid w:val="00E41906"/>
    <w:rsid w:val="00E4545E"/>
    <w:rsid w:val="00E45629"/>
    <w:rsid w:val="00E7728A"/>
    <w:rsid w:val="00E81594"/>
    <w:rsid w:val="00E936E0"/>
    <w:rsid w:val="00E95338"/>
    <w:rsid w:val="00E95C1F"/>
    <w:rsid w:val="00E96DF7"/>
    <w:rsid w:val="00EA2D6B"/>
    <w:rsid w:val="00EB19C5"/>
    <w:rsid w:val="00ED4D39"/>
    <w:rsid w:val="00EE4E65"/>
    <w:rsid w:val="00EE5A58"/>
    <w:rsid w:val="00F07B82"/>
    <w:rsid w:val="00F2235E"/>
    <w:rsid w:val="00F354C3"/>
    <w:rsid w:val="00F43565"/>
    <w:rsid w:val="00F4710C"/>
    <w:rsid w:val="00F62972"/>
    <w:rsid w:val="00F92869"/>
    <w:rsid w:val="00FA7C26"/>
    <w:rsid w:val="00FC2E79"/>
    <w:rsid w:val="00FC6FD3"/>
    <w:rsid w:val="00FC7A10"/>
    <w:rsid w:val="00FD25E9"/>
    <w:rsid w:val="00FD2D92"/>
    <w:rsid w:val="00FE2C95"/>
    <w:rsid w:val="00FE5906"/>
    <w:rsid w:val="00FF0318"/>
    <w:rsid w:val="00FF05BC"/>
    <w:rsid w:val="00FF2F2E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5</cp:revision>
  <dcterms:created xsi:type="dcterms:W3CDTF">2019-11-19T16:19:00Z</dcterms:created>
  <dcterms:modified xsi:type="dcterms:W3CDTF">2019-11-19T16:41:00Z</dcterms:modified>
</cp:coreProperties>
</file>